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DE" w:rsidRDefault="008B18DE" w:rsidP="008B18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468A44" wp14:editId="6E33208D">
            <wp:extent cx="802277" cy="758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77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18DE">
        <w:rPr>
          <w:rFonts w:ascii="Arial" w:hAnsi="Arial" w:cs="Arial"/>
          <w:b/>
          <w:bCs/>
          <w:sz w:val="28"/>
          <w:szCs w:val="28"/>
        </w:rPr>
        <w:t>News from Franklin County Public Health</w:t>
      </w:r>
    </w:p>
    <w:p w:rsidR="00291806" w:rsidRDefault="00291806" w:rsidP="00291806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4724"/>
      </w:tblGrid>
      <w:tr w:rsidR="00291806" w:rsidTr="00291806">
        <w:trPr>
          <w:trHeight w:val="1272"/>
        </w:trPr>
        <w:tc>
          <w:tcPr>
            <w:tcW w:w="11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DE" w:rsidRDefault="008B18DE" w:rsidP="00F87C68">
            <w:pPr>
              <w:rPr>
                <w:rFonts w:ascii="Arial" w:hAnsi="Arial" w:cs="Arial"/>
                <w:b/>
                <w:bCs/>
              </w:rPr>
            </w:pPr>
          </w:p>
          <w:p w:rsidR="00291806" w:rsidRDefault="00291806" w:rsidP="00F87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IMMEDIATE RELEASE</w:t>
            </w:r>
          </w:p>
          <w:p w:rsidR="00291806" w:rsidRPr="00F87C68" w:rsidRDefault="00291806" w:rsidP="00F87C6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1806" w:rsidRDefault="00291806" w:rsidP="00F87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Contact: </w:t>
            </w:r>
            <w:r w:rsidR="00573CCD" w:rsidRPr="00573CCD">
              <w:rPr>
                <w:rFonts w:ascii="Arial" w:hAnsi="Arial" w:cs="Arial"/>
                <w:bCs/>
              </w:rPr>
              <w:t>Sarah Granquist</w:t>
            </w:r>
          </w:p>
          <w:p w:rsidR="00291806" w:rsidRDefault="00291806" w:rsidP="00F87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Phone: </w:t>
            </w:r>
            <w:r w:rsidR="00BE01E1">
              <w:rPr>
                <w:rFonts w:ascii="Arial" w:hAnsi="Arial" w:cs="Arial"/>
              </w:rPr>
              <w:t xml:space="preserve">(518) </w:t>
            </w:r>
            <w:r w:rsidR="00573CCD">
              <w:rPr>
                <w:rFonts w:ascii="Arial" w:hAnsi="Arial" w:cs="Arial"/>
              </w:rPr>
              <w:t>891-4471</w:t>
            </w:r>
          </w:p>
          <w:p w:rsidR="00291806" w:rsidRDefault="00291806" w:rsidP="006D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9" w:history="1">
              <w:r w:rsidR="006D2535" w:rsidRPr="00040F9E">
                <w:rPr>
                  <w:rStyle w:val="Hyperlink"/>
                  <w:rFonts w:ascii="Arial" w:hAnsi="Arial" w:cs="Arial"/>
                </w:rPr>
                <w:t>sarah.granquist@franklincountyny.gov</w:t>
              </w:r>
            </w:hyperlink>
          </w:p>
        </w:tc>
      </w:tr>
      <w:tr w:rsidR="00291806" w:rsidTr="00291806">
        <w:trPr>
          <w:trHeight w:val="360"/>
        </w:trPr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06" w:rsidRPr="00F87C68" w:rsidRDefault="00291806" w:rsidP="00F87C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06" w:rsidRDefault="00291806" w:rsidP="00F87C68">
            <w:pPr>
              <w:rPr>
                <w:rFonts w:ascii="Arial" w:hAnsi="Arial" w:cs="Arial"/>
              </w:rPr>
            </w:pPr>
          </w:p>
        </w:tc>
      </w:tr>
    </w:tbl>
    <w:p w:rsidR="00291806" w:rsidRPr="00E31D57" w:rsidRDefault="00F5614F" w:rsidP="00F87C68">
      <w:pPr>
        <w:pStyle w:val="Heading1"/>
        <w:spacing w:befor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31D57">
        <w:rPr>
          <w:rFonts w:asciiTheme="minorHAnsi" w:eastAsia="Times New Roman" w:hAnsiTheme="minorHAnsi" w:cstheme="minorHAnsi"/>
          <w:color w:val="auto"/>
          <w:sz w:val="24"/>
          <w:szCs w:val="24"/>
        </w:rPr>
        <w:t>Notice to Public</w:t>
      </w:r>
    </w:p>
    <w:p w:rsidR="00110265" w:rsidRDefault="006D2535" w:rsidP="00291806">
      <w:pPr>
        <w:pStyle w:val="Heading2"/>
        <w:jc w:val="center"/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4"/>
          <w:szCs w:val="24"/>
        </w:rPr>
        <w:t>November 1</w:t>
      </w:r>
      <w:r w:rsidR="00520AF1"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4"/>
          <w:szCs w:val="24"/>
        </w:rPr>
        <w:t>4</w:t>
      </w:r>
      <w:r w:rsidR="00EB701B"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4"/>
          <w:szCs w:val="24"/>
        </w:rPr>
        <w:t>, 202</w:t>
      </w:r>
      <w:r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4"/>
          <w:szCs w:val="24"/>
        </w:rPr>
        <w:t>3</w:t>
      </w:r>
    </w:p>
    <w:p w:rsidR="0097759A" w:rsidRPr="00A127FF" w:rsidRDefault="0097759A" w:rsidP="00291806">
      <w:pPr>
        <w:pStyle w:val="Heading2"/>
        <w:jc w:val="center"/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4"/>
          <w:szCs w:val="4"/>
        </w:rPr>
      </w:pPr>
    </w:p>
    <w:p w:rsidR="00AA3DE7" w:rsidRDefault="003F1A28" w:rsidP="00407D8E">
      <w:pPr>
        <w:pStyle w:val="Heading2"/>
        <w:spacing w:before="0"/>
        <w:jc w:val="center"/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  <w:t>COVID-19 Isolation Refresher for Franklin County Residents</w:t>
      </w:r>
    </w:p>
    <w:p w:rsidR="006045DF" w:rsidRDefault="00030997" w:rsidP="00407D8E">
      <w:pPr>
        <w:pStyle w:val="Heading2"/>
        <w:spacing w:before="0"/>
        <w:jc w:val="center"/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  <w:t>(</w:t>
      </w:r>
      <w:r w:rsidR="006045DF"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  <w:t xml:space="preserve">The following information can be found on the CDC’s web site: </w:t>
      </w:r>
      <w:hyperlink r:id="rId10" w:history="1">
        <w:r w:rsidR="006045DF" w:rsidRPr="00030997">
          <w:rPr>
            <w:rStyle w:val="Hyperlink"/>
            <w:rFonts w:asciiTheme="minorHAnsi" w:eastAsia="Times New Roman" w:hAnsiTheme="minorHAnsi" w:cstheme="minorHAnsi"/>
            <w:kern w:val="36"/>
            <w:sz w:val="24"/>
            <w:szCs w:val="24"/>
          </w:rPr>
          <w:t>https://www.cdc.gov/coronavirus/2019-ncov/your-health/isolation.html</w:t>
        </w:r>
      </w:hyperlink>
      <w:r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  <w:t>)</w:t>
      </w:r>
    </w:p>
    <w:p w:rsidR="00505E7A" w:rsidRDefault="00505E7A" w:rsidP="00407D8E">
      <w:pPr>
        <w:pStyle w:val="Heading2"/>
        <w:spacing w:before="0"/>
        <w:jc w:val="center"/>
        <w:rPr>
          <w:rFonts w:asciiTheme="minorHAnsi" w:eastAsia="Times New Roman" w:hAnsiTheme="minorHAnsi" w:cstheme="minorHAnsi"/>
          <w:color w:val="222222"/>
          <w:kern w:val="36"/>
          <w:sz w:val="24"/>
          <w:szCs w:val="24"/>
        </w:rPr>
      </w:pPr>
    </w:p>
    <w:p w:rsidR="006A1B69" w:rsidRDefault="006A1B69" w:rsidP="006045DF">
      <w:pPr>
        <w:shd w:val="clear" w:color="auto" w:fill="FFFFFF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color w:val="222222"/>
          <w:kern w:val="36"/>
        </w:rPr>
      </w:pPr>
      <w:r>
        <w:rPr>
          <w:rFonts w:asciiTheme="minorHAnsi" w:eastAsia="Times New Roman" w:hAnsiTheme="minorHAnsi" w:cstheme="minorHAnsi"/>
          <w:b/>
          <w:color w:val="222222"/>
          <w:kern w:val="36"/>
        </w:rPr>
        <w:t>What to do if you test positive for COVID-19:</w:t>
      </w:r>
    </w:p>
    <w:p w:rsid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</w:rPr>
        <w:t>If you have COVID-19, you can spread the virus to others. There are precautions you can take to prevent spreading it to others: isolation, masking, and avoiding contact with </w:t>
      </w:r>
      <w:hyperlink r:id="rId11" w:history="1">
        <w:r w:rsidRPr="006045DF">
          <w:rPr>
            <w:rFonts w:asciiTheme="minorHAnsi" w:eastAsia="Times New Roman" w:hAnsiTheme="minorHAnsi" w:cstheme="minorHAnsi"/>
          </w:rPr>
          <w:t>people who are at high risk of getting very sick</w:t>
        </w:r>
      </w:hyperlink>
      <w:r w:rsidRPr="006045DF">
        <w:rPr>
          <w:rFonts w:asciiTheme="minorHAnsi" w:eastAsia="Times New Roman" w:hAnsiTheme="minorHAnsi" w:cstheme="minorHAnsi"/>
        </w:rPr>
        <w:t xml:space="preserve">. </w:t>
      </w:r>
      <w:r w:rsidRPr="006045DF">
        <w:rPr>
          <w:rFonts w:asciiTheme="minorHAnsi" w:eastAsia="Times New Roman" w:hAnsiTheme="minorHAnsi" w:cstheme="minorHAnsi"/>
          <w:color w:val="000000"/>
        </w:rPr>
        <w:t>Isolation is used to separate people with confirmed or suspected COVID-19 from those without COVID-19.</w:t>
      </w:r>
    </w:p>
    <w:p w:rsidR="00803D04" w:rsidRPr="006045DF" w:rsidRDefault="00803D04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If you test positive for COVID-19, be sure to report your positive result to your health care provider.  They will follow your progress and can recommend important treatment options.</w:t>
      </w:r>
    </w:p>
    <w:p w:rsidR="006045DF" w:rsidRPr="006045DF" w:rsidRDefault="00030997" w:rsidP="006045DF">
      <w:pPr>
        <w:shd w:val="clear" w:color="auto" w:fill="FFFFFF"/>
        <w:rPr>
          <w:rFonts w:asciiTheme="minorHAnsi" w:eastAsia="Times New Roman" w:hAnsiTheme="minorHAnsi" w:cstheme="minorHAnsi"/>
          <w:b/>
        </w:rPr>
      </w:pPr>
      <w:bookmarkStart w:id="0" w:name="when-to-isolate"/>
      <w:bookmarkEnd w:id="0"/>
      <w:r w:rsidRPr="00030997">
        <w:rPr>
          <w:rFonts w:asciiTheme="minorHAnsi" w:eastAsia="Times New Roman" w:hAnsiTheme="minorHAnsi" w:cstheme="minorHAnsi"/>
          <w:b/>
        </w:rPr>
        <w:t>When to isolate:</w:t>
      </w:r>
    </w:p>
    <w:p w:rsid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Regardless of vaccination status, 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you should isolate from others when you have COVID-19</w:t>
      </w:r>
      <w:r w:rsidRPr="006045DF">
        <w:rPr>
          <w:rFonts w:asciiTheme="minorHAnsi" w:eastAsia="Times New Roman" w:hAnsiTheme="minorHAnsi" w:cstheme="minorHAnsi"/>
          <w:color w:val="000000"/>
        </w:rPr>
        <w:t>.</w:t>
      </w:r>
      <w:r w:rsidR="006A1B69">
        <w:rPr>
          <w:rFonts w:asciiTheme="minorHAnsi" w:eastAsia="Times New Roman" w:hAnsiTheme="minorHAnsi" w:cstheme="minorHAnsi"/>
          <w:color w:val="000000"/>
        </w:rPr>
        <w:t xml:space="preserve"> </w:t>
      </w:r>
      <w:r w:rsidRPr="006045DF">
        <w:rPr>
          <w:rFonts w:asciiTheme="minorHAnsi" w:eastAsia="Times New Roman" w:hAnsiTheme="minorHAnsi" w:cstheme="minorHAnsi"/>
          <w:color w:val="000000"/>
        </w:rPr>
        <w:t>You should also isolate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 xml:space="preserve"> if you are sick and suspect that you have COVID-19 but do not yet </w:t>
      </w:r>
      <w:r w:rsidRPr="006045DF">
        <w:rPr>
          <w:rFonts w:asciiTheme="minorHAnsi" w:eastAsia="Times New Roman" w:hAnsiTheme="minorHAnsi" w:cstheme="minorHAnsi"/>
          <w:b/>
          <w:bCs/>
        </w:rPr>
        <w:t>have </w:t>
      </w:r>
      <w:hyperlink r:id="rId12" w:history="1">
        <w:r w:rsidRPr="006045DF">
          <w:rPr>
            <w:rFonts w:asciiTheme="minorHAnsi" w:eastAsia="Times New Roman" w:hAnsiTheme="minorHAnsi" w:cstheme="minorHAnsi"/>
            <w:b/>
            <w:bCs/>
          </w:rPr>
          <w:t>test</w:t>
        </w:r>
      </w:hyperlink>
      <w:r w:rsidRPr="006045DF">
        <w:rPr>
          <w:rFonts w:asciiTheme="minorHAnsi" w:eastAsia="Times New Roman" w:hAnsiTheme="minorHAnsi" w:cstheme="minorHAnsi"/>
          <w:b/>
          <w:bCs/>
          <w:color w:val="000000"/>
        </w:rPr>
        <w:t> results.</w:t>
      </w:r>
      <w:r w:rsidRPr="006045DF">
        <w:rPr>
          <w:rFonts w:asciiTheme="minorHAnsi" w:eastAsia="Times New Roman" w:hAnsiTheme="minorHAnsi" w:cstheme="minorHAnsi"/>
          <w:color w:val="000000"/>
        </w:rPr>
        <w:t> If your results are positive, follow the full isolation recommendations below. If your results are negative, you can end your isolation.</w:t>
      </w:r>
    </w:p>
    <w:p w:rsidR="009D593B" w:rsidRDefault="00BD42D6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b/>
          <w:color w:val="000000"/>
        </w:rPr>
      </w:pPr>
      <w:r w:rsidRPr="006A1B69">
        <w:rPr>
          <w:rFonts w:asciiTheme="minorHAnsi" w:eastAsia="Times New Roman" w:hAnsiTheme="minorHAnsi" w:cstheme="minorHAnsi"/>
          <w:b/>
          <w:color w:val="000000"/>
        </w:rPr>
        <w:t xml:space="preserve">Isolation </w:t>
      </w:r>
      <w:r w:rsidR="006A1B69">
        <w:rPr>
          <w:rFonts w:asciiTheme="minorHAnsi" w:eastAsia="Times New Roman" w:hAnsiTheme="minorHAnsi" w:cstheme="minorHAnsi"/>
          <w:b/>
          <w:color w:val="000000"/>
        </w:rPr>
        <w:t>recommendations:</w:t>
      </w:r>
      <w:r w:rsidR="009D593B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:rsidR="00BD42D6" w:rsidRPr="00315123" w:rsidRDefault="00BD42D6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  <w:u w:val="single"/>
        </w:rPr>
      </w:pPr>
      <w:r w:rsidRPr="00315123">
        <w:rPr>
          <w:rFonts w:asciiTheme="minorHAnsi" w:eastAsia="Times New Roman" w:hAnsiTheme="minorHAnsi" w:cstheme="minorHAnsi"/>
          <w:color w:val="000000"/>
          <w:u w:val="single"/>
        </w:rPr>
        <w:t xml:space="preserve">For those who </w:t>
      </w:r>
      <w:r w:rsidRPr="00315123">
        <w:rPr>
          <w:rFonts w:asciiTheme="minorHAnsi" w:eastAsia="Times New Roman" w:hAnsiTheme="minorHAnsi" w:cstheme="minorHAnsi"/>
          <w:b/>
          <w:color w:val="000000"/>
          <w:u w:val="single"/>
        </w:rPr>
        <w:t>test positive</w:t>
      </w:r>
      <w:r w:rsidRPr="00315123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  <w:r w:rsidR="00DD61C0" w:rsidRPr="00315123">
        <w:rPr>
          <w:rFonts w:asciiTheme="minorHAnsi" w:eastAsia="Times New Roman" w:hAnsiTheme="minorHAnsi" w:cstheme="minorHAnsi"/>
          <w:color w:val="000000"/>
          <w:u w:val="single"/>
        </w:rPr>
        <w:t xml:space="preserve">for COVID-19 </w:t>
      </w:r>
      <w:r w:rsidRPr="00315123">
        <w:rPr>
          <w:rFonts w:asciiTheme="minorHAnsi" w:eastAsia="Times New Roman" w:hAnsiTheme="minorHAnsi" w:cstheme="minorHAnsi"/>
          <w:color w:val="000000"/>
          <w:u w:val="single"/>
        </w:rPr>
        <w:t xml:space="preserve">but </w:t>
      </w:r>
      <w:r w:rsidRPr="00315123">
        <w:rPr>
          <w:rFonts w:asciiTheme="minorHAnsi" w:eastAsia="Times New Roman" w:hAnsiTheme="minorHAnsi" w:cstheme="minorHAnsi"/>
          <w:b/>
          <w:color w:val="000000"/>
          <w:u w:val="single"/>
        </w:rPr>
        <w:t>have no symptoms</w:t>
      </w:r>
      <w:r w:rsidRPr="00315123">
        <w:rPr>
          <w:rFonts w:asciiTheme="minorHAnsi" w:eastAsia="Times New Roman" w:hAnsiTheme="minorHAnsi" w:cstheme="minorHAnsi"/>
          <w:color w:val="000000"/>
          <w:u w:val="single"/>
        </w:rPr>
        <w:t>:</w:t>
      </w:r>
    </w:p>
    <w:p w:rsidR="006A1B69" w:rsidRDefault="00BD42D6" w:rsidP="0073675A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Stay home, stay away from others in your household and wear a well-fitted mask</w:t>
      </w:r>
      <w:r w:rsidR="0073675A">
        <w:rPr>
          <w:rFonts w:asciiTheme="minorHAnsi" w:eastAsia="Times New Roman" w:hAnsiTheme="minorHAnsi" w:cstheme="minorHAnsi"/>
          <w:color w:val="000000"/>
        </w:rPr>
        <w:t xml:space="preserve"> if you have to be around them. The day you took the positive test is now Day 0. Day 1 is the first full day following the day you were tested. </w:t>
      </w:r>
    </w:p>
    <w:p w:rsidR="006A1B69" w:rsidRPr="006045DF" w:rsidRDefault="006A1B69" w:rsidP="006A1B69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Monitor yourself for COVID-19 symptoms for 5 days.</w:t>
      </w:r>
      <w:r w:rsidR="00DD61C0">
        <w:rPr>
          <w:rFonts w:asciiTheme="minorHAnsi" w:eastAsia="Times New Roman" w:hAnsiTheme="minorHAnsi" w:cstheme="minorHAnsi"/>
          <w:color w:val="000000"/>
        </w:rPr>
        <w:t xml:space="preserve"> </w:t>
      </w:r>
      <w:r w:rsidRPr="006045DF">
        <w:rPr>
          <w:rFonts w:asciiTheme="minorHAnsi" w:eastAsia="Times New Roman" w:hAnsiTheme="minorHAnsi" w:cstheme="minorHAnsi"/>
          <w:color w:val="000000"/>
        </w:rPr>
        <w:t>You are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 likely most infectious during these first 5 days.</w:t>
      </w:r>
    </w:p>
    <w:p w:rsidR="00C433B8" w:rsidRPr="00C433B8" w:rsidRDefault="00C433B8" w:rsidP="00C433B8">
      <w:p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  <w:color w:val="000000"/>
        </w:rPr>
      </w:pPr>
    </w:p>
    <w:p w:rsidR="00C433B8" w:rsidRPr="00C433B8" w:rsidRDefault="00C433B8" w:rsidP="00C433B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</w:p>
    <w:p w:rsidR="006A1B69" w:rsidRPr="006045DF" w:rsidRDefault="006A1B69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Wear a high-quality mask</w:t>
      </w:r>
      <w:r w:rsidRPr="006045DF">
        <w:rPr>
          <w:rFonts w:asciiTheme="minorHAnsi" w:eastAsia="Times New Roman" w:hAnsiTheme="minorHAnsi" w:cstheme="minorHAnsi"/>
          <w:color w:val="000000"/>
        </w:rPr>
        <w:t> if you must be around others at home and in public.</w:t>
      </w:r>
    </w:p>
    <w:p w:rsidR="006A1B69" w:rsidRPr="006045DF" w:rsidRDefault="006A1B69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Stay home and separate from others as much as possible.</w:t>
      </w:r>
    </w:p>
    <w:p w:rsidR="006A1B69" w:rsidRPr="006045DF" w:rsidRDefault="006A1B69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Use a separate bathroom, if possible.</w:t>
      </w:r>
    </w:p>
    <w:p w:rsidR="006A1B69" w:rsidRPr="006045DF" w:rsidRDefault="006A1B69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Take steps to </w:t>
      </w:r>
      <w:hyperlink r:id="rId13" w:anchor="ventilation" w:history="1">
        <w:r w:rsidRPr="006045DF">
          <w:rPr>
            <w:rFonts w:asciiTheme="minorHAnsi" w:eastAsia="Times New Roman" w:hAnsiTheme="minorHAnsi" w:cstheme="minorHAnsi"/>
          </w:rPr>
          <w:t>improve ventilation</w:t>
        </w:r>
      </w:hyperlink>
      <w:r w:rsidRPr="006045DF">
        <w:rPr>
          <w:rFonts w:asciiTheme="minorHAnsi" w:eastAsia="Times New Roman" w:hAnsiTheme="minorHAnsi" w:cstheme="minorHAnsi"/>
        </w:rPr>
        <w:t> at home, if possible.</w:t>
      </w:r>
    </w:p>
    <w:p w:rsidR="006A1B69" w:rsidRPr="006045DF" w:rsidRDefault="006A1B69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Don’t share personal household items, like cups, towels, and utensils.</w:t>
      </w:r>
    </w:p>
    <w:p w:rsidR="006A1B69" w:rsidRPr="006045DF" w:rsidRDefault="006A1B69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Monitor your </w:t>
      </w:r>
      <w:hyperlink r:id="rId14" w:history="1">
        <w:r w:rsidRPr="006045DF">
          <w:rPr>
            <w:rFonts w:asciiTheme="minorHAnsi" w:eastAsia="Times New Roman" w:hAnsiTheme="minorHAnsi" w:cstheme="minorHAnsi"/>
          </w:rPr>
          <w:t>symptoms</w:t>
        </w:r>
      </w:hyperlink>
      <w:r w:rsidRPr="006045DF">
        <w:rPr>
          <w:rFonts w:asciiTheme="minorHAnsi" w:eastAsia="Times New Roman" w:hAnsiTheme="minorHAnsi" w:cstheme="minorHAnsi"/>
        </w:rPr>
        <w:t>. If you have an </w:t>
      </w:r>
      <w:hyperlink r:id="rId15" w:anchor="seek-medical-attention" w:history="1">
        <w:r w:rsidRPr="006045DF">
          <w:rPr>
            <w:rFonts w:asciiTheme="minorHAnsi" w:eastAsia="Times New Roman" w:hAnsiTheme="minorHAnsi" w:cstheme="minorHAnsi"/>
          </w:rPr>
          <w:t>emergency warning sign</w:t>
        </w:r>
      </w:hyperlink>
      <w:r w:rsidRPr="006045DF">
        <w:rPr>
          <w:rFonts w:asciiTheme="minorHAnsi" w:eastAsia="Times New Roman" w:hAnsiTheme="minorHAnsi" w:cstheme="minorHAnsi"/>
        </w:rPr>
        <w:t> (like trouble breathing), seek emergency medical care immediately.</w:t>
      </w:r>
    </w:p>
    <w:p w:rsidR="00315123" w:rsidRPr="00315123" w:rsidRDefault="00315123" w:rsidP="00315123">
      <w:pPr>
        <w:shd w:val="clear" w:color="auto" w:fill="FFFFFF"/>
        <w:spacing w:before="100" w:beforeAutospacing="1"/>
        <w:rPr>
          <w:rFonts w:eastAsia="Times New Roman" w:cstheme="minorHAnsi"/>
          <w:color w:val="000000"/>
        </w:rPr>
      </w:pPr>
      <w:r w:rsidRPr="00315123">
        <w:rPr>
          <w:rFonts w:eastAsia="Times New Roman" w:cstheme="minorHAnsi"/>
          <w:color w:val="000000"/>
        </w:rPr>
        <w:t xml:space="preserve">If you do not develop symptoms after 5 days, you may end isolation but </w:t>
      </w:r>
      <w:r w:rsidRPr="00315123">
        <w:rPr>
          <w:rFonts w:eastAsia="Times New Roman" w:cstheme="minorHAnsi"/>
          <w:b/>
          <w:color w:val="000000"/>
        </w:rPr>
        <w:t>continue to wear a well-fitted mask at home and indoors in public and monitor yourself for symptoms until day 11</w:t>
      </w:r>
      <w:r w:rsidRPr="00315123">
        <w:rPr>
          <w:rFonts w:eastAsia="Times New Roman" w:cstheme="minorHAnsi"/>
          <w:color w:val="000000"/>
        </w:rPr>
        <w:t xml:space="preserve">.  If no symptoms develop by day 11, you may discontinue mask use. </w:t>
      </w:r>
    </w:p>
    <w:p w:rsidR="00DD61C0" w:rsidRDefault="00307FFA" w:rsidP="00DD61C0">
      <w:pPr>
        <w:shd w:val="clear" w:color="auto" w:fill="FFFFFF"/>
        <w:spacing w:before="100" w:beforeAutospacing="1"/>
        <w:rPr>
          <w:rFonts w:asciiTheme="minorHAnsi" w:eastAsia="Times New Roman" w:hAnsiTheme="minorHAnsi" w:cstheme="minorHAnsi"/>
          <w:b/>
          <w:bCs/>
          <w:color w:val="000000"/>
        </w:rPr>
      </w:pPr>
      <w:r w:rsidRPr="00307FFA">
        <w:rPr>
          <w:rFonts w:asciiTheme="minorHAnsi" w:eastAsia="Times New Roman" w:hAnsiTheme="minorHAnsi" w:cstheme="minorHAnsi"/>
        </w:rPr>
        <w:t xml:space="preserve">If you develop </w:t>
      </w:r>
      <w:hyperlink r:id="rId16" w:history="1">
        <w:r w:rsidR="00DD61C0" w:rsidRPr="006045DF">
          <w:rPr>
            <w:rFonts w:asciiTheme="minorHAnsi" w:eastAsia="Times New Roman" w:hAnsiTheme="minorHAnsi" w:cstheme="minorHAnsi"/>
          </w:rPr>
          <w:t>symptoms</w:t>
        </w:r>
      </w:hyperlink>
      <w:r w:rsidR="00DD61C0" w:rsidRPr="006045DF">
        <w:rPr>
          <w:rFonts w:asciiTheme="minorHAnsi" w:eastAsia="Times New Roman" w:hAnsiTheme="minorHAnsi" w:cstheme="minorHAnsi"/>
        </w:rPr>
        <w:t> within 10 days of when you were tested, the </w:t>
      </w:r>
      <w:r w:rsidR="00DD61C0" w:rsidRPr="006045DF">
        <w:rPr>
          <w:rFonts w:asciiTheme="minorHAnsi" w:eastAsia="Times New Roman" w:hAnsiTheme="minorHAnsi" w:cstheme="minorHAnsi"/>
          <w:b/>
          <w:bCs/>
        </w:rPr>
        <w:t>clock restarts at day 0 on the day of symptom onset</w:t>
      </w:r>
      <w:r w:rsidR="00DD61C0" w:rsidRPr="00307FFA">
        <w:rPr>
          <w:rFonts w:asciiTheme="minorHAnsi" w:eastAsia="Times New Roman" w:hAnsiTheme="minorHAnsi" w:cstheme="minorHAnsi"/>
          <w:b/>
          <w:bCs/>
        </w:rPr>
        <w:t xml:space="preserve">. </w:t>
      </w:r>
      <w:r w:rsidRPr="00307FFA">
        <w:rPr>
          <w:rFonts w:asciiTheme="minorHAnsi" w:eastAsia="Times New Roman" w:hAnsiTheme="minorHAnsi" w:cstheme="minorHAnsi"/>
          <w:b/>
          <w:bCs/>
        </w:rPr>
        <w:t xml:space="preserve">Continue </w:t>
      </w:r>
      <w:r w:rsidRPr="00307FFA">
        <w:rPr>
          <w:rFonts w:asciiTheme="minorHAnsi" w:eastAsia="Times New Roman" w:hAnsiTheme="minorHAnsi" w:cstheme="minorHAnsi"/>
          <w:b/>
          <w:bCs/>
          <w:color w:val="000000"/>
        </w:rPr>
        <w:t>to isolate and follow guidance below</w:t>
      </w: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on when to end isolation.</w:t>
      </w:r>
    </w:p>
    <w:p w:rsidR="00307FFA" w:rsidRDefault="00307FFA" w:rsidP="00307FFA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</w:p>
    <w:p w:rsidR="00307FFA" w:rsidRPr="00315123" w:rsidRDefault="00307FFA" w:rsidP="00307FFA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  <w:u w:val="single"/>
        </w:rPr>
      </w:pPr>
      <w:r w:rsidRPr="00315123">
        <w:rPr>
          <w:rFonts w:asciiTheme="minorHAnsi" w:eastAsia="Times New Roman" w:hAnsiTheme="minorHAnsi" w:cstheme="minorHAnsi"/>
          <w:color w:val="000000"/>
          <w:u w:val="single"/>
        </w:rPr>
        <w:t xml:space="preserve">For those who </w:t>
      </w:r>
      <w:r w:rsidRPr="00315123">
        <w:rPr>
          <w:rFonts w:asciiTheme="minorHAnsi" w:eastAsia="Times New Roman" w:hAnsiTheme="minorHAnsi" w:cstheme="minorHAnsi"/>
          <w:b/>
          <w:color w:val="000000"/>
          <w:u w:val="single"/>
        </w:rPr>
        <w:t>test positive</w:t>
      </w:r>
      <w:r w:rsidRPr="00315123">
        <w:rPr>
          <w:rFonts w:asciiTheme="minorHAnsi" w:eastAsia="Times New Roman" w:hAnsiTheme="minorHAnsi" w:cstheme="minorHAnsi"/>
          <w:color w:val="000000"/>
          <w:u w:val="single"/>
        </w:rPr>
        <w:t xml:space="preserve"> for COVID-19 and </w:t>
      </w:r>
      <w:r w:rsidRPr="00315123">
        <w:rPr>
          <w:rFonts w:asciiTheme="minorHAnsi" w:eastAsia="Times New Roman" w:hAnsiTheme="minorHAnsi" w:cstheme="minorHAnsi"/>
          <w:b/>
          <w:color w:val="000000"/>
          <w:u w:val="single"/>
        </w:rPr>
        <w:t>have symptoms</w:t>
      </w:r>
      <w:r w:rsidRPr="00315123">
        <w:rPr>
          <w:rFonts w:asciiTheme="minorHAnsi" w:eastAsia="Times New Roman" w:hAnsiTheme="minorHAnsi" w:cstheme="minorHAnsi"/>
          <w:color w:val="000000"/>
          <w:u w:val="single"/>
        </w:rPr>
        <w:t>:</w:t>
      </w:r>
    </w:p>
    <w:p w:rsidR="00307FFA" w:rsidRPr="006045DF" w:rsidRDefault="00307FFA" w:rsidP="0031512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315123">
        <w:rPr>
          <w:rFonts w:asciiTheme="minorHAnsi" w:eastAsia="Times New Roman" w:hAnsiTheme="minorHAnsi" w:cstheme="minorHAnsi"/>
          <w:color w:val="000000"/>
        </w:rPr>
        <w:t xml:space="preserve">Stay at home for at least 5 days, stay away from others in your household and wear a well-fitted mask if you have to be around them. 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Day 0 of isolation is the day of symptom onset</w:t>
      </w:r>
      <w:r w:rsidRPr="006045DF">
        <w:rPr>
          <w:rFonts w:asciiTheme="minorHAnsi" w:eastAsia="Times New Roman" w:hAnsiTheme="minorHAnsi" w:cstheme="minorHAnsi"/>
          <w:color w:val="000000"/>
        </w:rPr>
        <w:t>, regardless of when you tested positive</w:t>
      </w:r>
      <w:r w:rsidRPr="00315123">
        <w:rPr>
          <w:rFonts w:asciiTheme="minorHAnsi" w:eastAsia="Times New Roman" w:hAnsiTheme="minorHAnsi" w:cstheme="minorHAnsi"/>
          <w:color w:val="000000"/>
        </w:rPr>
        <w:t>.</w:t>
      </w:r>
    </w:p>
    <w:p w:rsidR="00315123" w:rsidRPr="006045DF" w:rsidRDefault="00315123" w:rsidP="00315123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 are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 likely most infectious during the first 5 days.</w:t>
      </w:r>
    </w:p>
    <w:p w:rsidR="00315123" w:rsidRPr="006045DF" w:rsidRDefault="00315123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  <w:b/>
          <w:bCs/>
        </w:rPr>
        <w:t>Wear a high-quality mask</w:t>
      </w:r>
      <w:r w:rsidRPr="006045DF">
        <w:rPr>
          <w:rFonts w:asciiTheme="minorHAnsi" w:eastAsia="Times New Roman" w:hAnsiTheme="minorHAnsi" w:cstheme="minorHAnsi"/>
        </w:rPr>
        <w:t> if you must be around others at home and in public.</w:t>
      </w:r>
    </w:p>
    <w:p w:rsidR="00315123" w:rsidRPr="006045DF" w:rsidRDefault="00315123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Stay home and separate from others as much as possible.</w:t>
      </w:r>
    </w:p>
    <w:p w:rsidR="00315123" w:rsidRPr="006045DF" w:rsidRDefault="00315123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Use a separate bathroom, if possible.</w:t>
      </w:r>
    </w:p>
    <w:p w:rsidR="00315123" w:rsidRPr="006045DF" w:rsidRDefault="00315123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Take steps to </w:t>
      </w:r>
      <w:hyperlink r:id="rId17" w:anchor="ventilation" w:history="1">
        <w:r w:rsidRPr="006045DF">
          <w:rPr>
            <w:rFonts w:asciiTheme="minorHAnsi" w:eastAsia="Times New Roman" w:hAnsiTheme="minorHAnsi" w:cstheme="minorHAnsi"/>
          </w:rPr>
          <w:t>improve ventilation</w:t>
        </w:r>
      </w:hyperlink>
      <w:r w:rsidRPr="006045DF">
        <w:rPr>
          <w:rFonts w:asciiTheme="minorHAnsi" w:eastAsia="Times New Roman" w:hAnsiTheme="minorHAnsi" w:cstheme="minorHAnsi"/>
        </w:rPr>
        <w:t> at home, if possible.</w:t>
      </w:r>
    </w:p>
    <w:p w:rsidR="00315123" w:rsidRPr="006045DF" w:rsidRDefault="00315123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Don’t share personal household items, like cups, towels, and utensils.</w:t>
      </w:r>
    </w:p>
    <w:p w:rsidR="00315123" w:rsidRPr="006045DF" w:rsidRDefault="00315123" w:rsidP="00557F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</w:rPr>
      </w:pPr>
      <w:r w:rsidRPr="006045DF">
        <w:rPr>
          <w:rFonts w:asciiTheme="minorHAnsi" w:eastAsia="Times New Roman" w:hAnsiTheme="minorHAnsi" w:cstheme="minorHAnsi"/>
        </w:rPr>
        <w:t>Monitor your </w:t>
      </w:r>
      <w:hyperlink r:id="rId18" w:history="1">
        <w:r w:rsidRPr="006045DF">
          <w:rPr>
            <w:rFonts w:asciiTheme="minorHAnsi" w:eastAsia="Times New Roman" w:hAnsiTheme="minorHAnsi" w:cstheme="minorHAnsi"/>
          </w:rPr>
          <w:t>symptoms</w:t>
        </w:r>
      </w:hyperlink>
      <w:r w:rsidRPr="006045DF">
        <w:rPr>
          <w:rFonts w:asciiTheme="minorHAnsi" w:eastAsia="Times New Roman" w:hAnsiTheme="minorHAnsi" w:cstheme="minorHAnsi"/>
        </w:rPr>
        <w:t>. If you have an </w:t>
      </w:r>
      <w:hyperlink r:id="rId19" w:anchor="seek-medical-attention" w:history="1">
        <w:r w:rsidRPr="006045DF">
          <w:rPr>
            <w:rFonts w:asciiTheme="minorHAnsi" w:eastAsia="Times New Roman" w:hAnsiTheme="minorHAnsi" w:cstheme="minorHAnsi"/>
          </w:rPr>
          <w:t>emergency warning sign</w:t>
        </w:r>
      </w:hyperlink>
      <w:r w:rsidRPr="006045DF">
        <w:rPr>
          <w:rFonts w:asciiTheme="minorHAnsi" w:eastAsia="Times New Roman" w:hAnsiTheme="minorHAnsi" w:cstheme="minorHAnsi"/>
        </w:rPr>
        <w:t> (like trouble breathing), seek emergency medical care immediately.</w:t>
      </w:r>
    </w:p>
    <w:p w:rsidR="006045DF" w:rsidRPr="00315123" w:rsidRDefault="00307FFA" w:rsidP="00315123">
      <w:pPr>
        <w:shd w:val="clear" w:color="auto" w:fill="FFFFFF"/>
        <w:spacing w:before="100" w:beforeAutospacing="1"/>
        <w:rPr>
          <w:rFonts w:asciiTheme="minorHAnsi" w:eastAsia="Times New Roman" w:hAnsiTheme="minorHAnsi" w:cstheme="minorHAnsi"/>
          <w:b/>
          <w:color w:val="000000"/>
        </w:rPr>
      </w:pPr>
      <w:r w:rsidRPr="00315123">
        <w:rPr>
          <w:rFonts w:asciiTheme="minorHAnsi" w:eastAsia="Times New Roman" w:hAnsiTheme="minorHAnsi" w:cstheme="minorHAnsi"/>
          <w:b/>
          <w:color w:val="000000"/>
        </w:rPr>
        <w:t>Ending isolation</w:t>
      </w:r>
      <w:r w:rsidR="00315123" w:rsidRPr="00315123">
        <w:rPr>
          <w:rFonts w:asciiTheme="minorHAnsi" w:eastAsia="Times New Roman" w:hAnsiTheme="minorHAnsi" w:cstheme="minorHAnsi"/>
          <w:b/>
          <w:color w:val="000000"/>
        </w:rPr>
        <w:t xml:space="preserve"> with symptoms</w:t>
      </w:r>
      <w:r w:rsidRPr="00315123">
        <w:rPr>
          <w:rFonts w:asciiTheme="minorHAnsi" w:eastAsia="Times New Roman" w:hAnsiTheme="minorHAnsi" w:cstheme="minorHAnsi"/>
          <w:b/>
          <w:color w:val="000000"/>
        </w:rPr>
        <w:t>:</w:t>
      </w:r>
      <w:bookmarkStart w:id="1" w:name="ending-isolation"/>
      <w:bookmarkEnd w:id="1"/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End isolation based on how serious your COVID-19 symptoms were. </w:t>
      </w:r>
      <w:r w:rsidRPr="006045DF">
        <w:rPr>
          <w:rFonts w:asciiTheme="minorHAnsi" w:eastAsia="Times New Roman" w:hAnsiTheme="minorHAnsi" w:cstheme="minorHAnsi"/>
          <w:color w:val="000000"/>
        </w:rPr>
        <w:t>Loss of taste and smell may persist for weeks or months after recovery and need not delay the end of isolation.</w:t>
      </w:r>
    </w:p>
    <w:p w:rsidR="006045DF" w:rsidRPr="006045DF" w:rsidRDefault="006045DF" w:rsidP="00315123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If you had symptoms and</w:t>
      </w:r>
      <w:r w:rsidR="00CB7650">
        <w:rPr>
          <w:rFonts w:asciiTheme="minorHAnsi" w:eastAsia="Times New Roman" w:hAnsiTheme="minorHAnsi" w:cstheme="minorHAnsi"/>
          <w:color w:val="222222"/>
        </w:rPr>
        <w:t xml:space="preserve"> they are</w:t>
      </w:r>
      <w:r w:rsidRPr="006045DF">
        <w:rPr>
          <w:rFonts w:asciiTheme="minorHAnsi" w:eastAsia="Times New Roman" w:hAnsiTheme="minorHAnsi" w:cstheme="minorHAnsi"/>
          <w:color w:val="222222"/>
        </w:rPr>
        <w:t xml:space="preserve"> improving</w:t>
      </w:r>
      <w:r w:rsidR="00CB7650">
        <w:rPr>
          <w:rFonts w:asciiTheme="minorHAnsi" w:eastAsia="Times New Roman" w:hAnsiTheme="minorHAnsi" w:cstheme="minorHAnsi"/>
          <w:color w:val="222222"/>
        </w:rPr>
        <w:t xml:space="preserve"> -</w:t>
      </w:r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 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may end isolation after day 5</w:t>
      </w:r>
      <w:r w:rsidRPr="006045DF">
        <w:rPr>
          <w:rFonts w:asciiTheme="minorHAnsi" w:eastAsia="Times New Roman" w:hAnsiTheme="minorHAnsi" w:cstheme="minorHAnsi"/>
          <w:color w:val="000000"/>
        </w:rPr>
        <w:t> if:</w:t>
      </w:r>
    </w:p>
    <w:p w:rsidR="006045DF" w:rsidRPr="006045DF" w:rsidRDefault="006045DF" w:rsidP="00557F76">
      <w:pPr>
        <w:numPr>
          <w:ilvl w:val="0"/>
          <w:numId w:val="2"/>
        </w:numPr>
        <w:shd w:val="clear" w:color="auto" w:fill="FFFFFF"/>
        <w:spacing w:before="100" w:beforeAutospacing="1"/>
        <w:ind w:left="270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 are fever-free for 24 hours (without the use of fever-reducing medication).</w:t>
      </w:r>
    </w:p>
    <w:p w:rsidR="006045DF" w:rsidRPr="006045DF" w:rsidRDefault="00315123" w:rsidP="006045DF">
      <w:pPr>
        <w:shd w:val="clear" w:color="auto" w:fill="FFFFFF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If you had symptoms and</w:t>
      </w:r>
      <w:r w:rsidRPr="00315123">
        <w:rPr>
          <w:rFonts w:asciiTheme="minorHAnsi" w:eastAsia="Times New Roman" w:hAnsiTheme="minorHAnsi" w:cstheme="minorHAnsi"/>
          <w:color w:val="222222"/>
        </w:rPr>
        <w:t xml:space="preserve"> they </w:t>
      </w:r>
      <w:r w:rsidR="006045DF" w:rsidRPr="006045DF">
        <w:rPr>
          <w:rFonts w:asciiTheme="minorHAnsi" w:eastAsia="Times New Roman" w:hAnsiTheme="minorHAnsi" w:cstheme="minorHAnsi"/>
          <w:color w:val="222222"/>
        </w:rPr>
        <w:t>are not improving</w:t>
      </w:r>
      <w:r w:rsidR="00CB7650">
        <w:rPr>
          <w:rFonts w:asciiTheme="minorHAnsi" w:eastAsia="Times New Roman" w:hAnsiTheme="minorHAnsi" w:cstheme="minorHAnsi"/>
          <w:color w:val="222222"/>
        </w:rPr>
        <w:t xml:space="preserve"> -</w:t>
      </w:r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Continue to isolate</w:t>
      </w:r>
      <w:r w:rsidRPr="006045DF">
        <w:rPr>
          <w:rFonts w:asciiTheme="minorHAnsi" w:eastAsia="Times New Roman" w:hAnsiTheme="minorHAnsi" w:cstheme="minorHAnsi"/>
          <w:color w:val="000000"/>
        </w:rPr>
        <w:t> until:</w:t>
      </w:r>
    </w:p>
    <w:p w:rsidR="006045DF" w:rsidRPr="006045DF" w:rsidRDefault="006045DF" w:rsidP="00557F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 are fever-free for 24 hours (without the use of fever-reducing medication).</w:t>
      </w:r>
    </w:p>
    <w:p w:rsidR="006045DF" w:rsidRPr="006045DF" w:rsidRDefault="006045DF" w:rsidP="00557F76">
      <w:pPr>
        <w:numPr>
          <w:ilvl w:val="0"/>
          <w:numId w:val="3"/>
        </w:numPr>
        <w:shd w:val="clear" w:color="auto" w:fill="FFFFFF"/>
        <w:spacing w:before="100" w:beforeAutospacing="1"/>
        <w:ind w:left="270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Your symptoms are improving. </w:t>
      </w:r>
      <w:r w:rsidRPr="006045DF">
        <w:rPr>
          <w:rFonts w:asciiTheme="minorHAnsi" w:eastAsia="Times New Roman" w:hAnsiTheme="minorHAnsi" w:cstheme="minorHAnsi"/>
          <w:color w:val="000000"/>
          <w:vertAlign w:val="superscript"/>
        </w:rPr>
        <w:t>1</w:t>
      </w:r>
    </w:p>
    <w:p w:rsidR="00C433B8" w:rsidRDefault="00C433B8" w:rsidP="006045DF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color w:val="222222"/>
        </w:rPr>
      </w:pPr>
    </w:p>
    <w:p w:rsidR="00C433B8" w:rsidRDefault="00C433B8" w:rsidP="006045DF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color w:val="222222"/>
        </w:rPr>
      </w:pPr>
    </w:p>
    <w:p w:rsidR="006045DF" w:rsidRPr="006045DF" w:rsidRDefault="006045DF" w:rsidP="006045DF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If you had symptoms and had:</w:t>
      </w:r>
    </w:p>
    <w:p w:rsidR="006045DF" w:rsidRPr="006045DF" w:rsidRDefault="006045DF" w:rsidP="006045DF">
      <w:pPr>
        <w:shd w:val="clear" w:color="auto" w:fill="FFFFFF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Moderate illness (you experienced shortness of breath or had difficulty breathing)</w:t>
      </w:r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 need to 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isolate through day 10.</w:t>
      </w:r>
    </w:p>
    <w:p w:rsidR="006045DF" w:rsidRPr="006045DF" w:rsidRDefault="006045DF" w:rsidP="006045DF">
      <w:pPr>
        <w:shd w:val="clear" w:color="auto" w:fill="FFFFFF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Severe illness (you were hospitalized) or have a weakened immune system</w:t>
      </w:r>
    </w:p>
    <w:p w:rsidR="006045DF" w:rsidRPr="006045DF" w:rsidRDefault="006045DF" w:rsidP="00557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You need to </w:t>
      </w: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isolate through day 10.</w:t>
      </w:r>
    </w:p>
    <w:p w:rsidR="006045DF" w:rsidRPr="006045DF" w:rsidRDefault="006045DF" w:rsidP="00557F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Consult your doctor</w:t>
      </w:r>
      <w:r w:rsidRPr="006045DF">
        <w:rPr>
          <w:rFonts w:asciiTheme="minorHAnsi" w:eastAsia="Times New Roman" w:hAnsiTheme="minorHAnsi" w:cstheme="minorHAnsi"/>
          <w:color w:val="000000"/>
        </w:rPr>
        <w:t> before ending isolation.</w:t>
      </w:r>
    </w:p>
    <w:p w:rsidR="006045DF" w:rsidRPr="006045DF" w:rsidRDefault="006045DF" w:rsidP="00CB7650">
      <w:pPr>
        <w:shd w:val="clear" w:color="auto" w:fill="FFFFFF"/>
        <w:spacing w:before="100" w:beforeAutospacing="1"/>
        <w:rPr>
          <w:rFonts w:asciiTheme="minorHAnsi" w:eastAsia="Times New Roman" w:hAnsiTheme="minorHAnsi" w:cstheme="minorHAnsi"/>
          <w:color w:val="000000"/>
        </w:rPr>
      </w:pPr>
    </w:p>
    <w:p w:rsidR="006045DF" w:rsidRPr="006045DF" w:rsidRDefault="006045DF" w:rsidP="006045DF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If you are unsure if your symptoms are moderate or severe or if you have a weakened immune system, talk to a healthcare provider for further guidance.</w:t>
      </w:r>
    </w:p>
    <w:p w:rsidR="006045DF" w:rsidRPr="006045DF" w:rsidRDefault="006045DF" w:rsidP="006045DF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Regardless of when you end isolation</w:t>
      </w:r>
    </w:p>
    <w:p w:rsidR="006045DF" w:rsidRPr="006045DF" w:rsidRDefault="006045DF" w:rsidP="006045DF">
      <w:pPr>
        <w:shd w:val="clear" w:color="auto" w:fill="FFFFFF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color w:val="222222"/>
        </w:rPr>
      </w:pPr>
      <w:r w:rsidRPr="006045DF">
        <w:rPr>
          <w:rFonts w:asciiTheme="minorHAnsi" w:eastAsia="Times New Roman" w:hAnsiTheme="minorHAnsi" w:cstheme="minorHAnsi"/>
          <w:color w:val="222222"/>
        </w:rPr>
        <w:t>Until at least day 11:</w:t>
      </w:r>
    </w:p>
    <w:p w:rsidR="006045DF" w:rsidRPr="006045DF" w:rsidRDefault="006045DF" w:rsidP="00557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Avoid being around people who are more likely to get very sick from COVID-19.</w:t>
      </w:r>
    </w:p>
    <w:p w:rsidR="006045DF" w:rsidRPr="006045DF" w:rsidRDefault="006045DF" w:rsidP="00557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Remember to wear a high-quality mask when indoors around others at home and in public.</w:t>
      </w:r>
    </w:p>
    <w:p w:rsidR="006045DF" w:rsidRPr="006045DF" w:rsidRDefault="006045DF" w:rsidP="00557F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Do not go places where you are unable to wear a mask until you are able to</w:t>
      </w:r>
      <w:r w:rsidR="00CB7650">
        <w:rPr>
          <w:rFonts w:asciiTheme="minorHAnsi" w:eastAsia="Times New Roman" w:hAnsiTheme="minorHAnsi" w:cstheme="minorHAnsi"/>
          <w:color w:val="000000"/>
        </w:rPr>
        <w:t xml:space="preserve"> discontinue masking</w:t>
      </w:r>
      <w:r w:rsidRPr="006045DF">
        <w:rPr>
          <w:rFonts w:asciiTheme="minorHAnsi" w:eastAsia="Times New Roman" w:hAnsiTheme="minorHAnsi" w:cstheme="minorHAnsi"/>
          <w:color w:val="000000"/>
        </w:rPr>
        <w:t>.</w:t>
      </w:r>
    </w:p>
    <w:p w:rsidR="006045DF" w:rsidRPr="00C433B8" w:rsidRDefault="006045DF" w:rsidP="00C433B8">
      <w:pPr>
        <w:shd w:val="clear" w:color="auto" w:fill="FFFFFF"/>
        <w:spacing w:before="100" w:beforeAutospacing="1"/>
        <w:rPr>
          <w:rFonts w:asciiTheme="minorHAnsi" w:eastAsia="Times New Roman" w:hAnsiTheme="minorHAnsi" w:cstheme="minorHAnsi"/>
          <w:b/>
          <w:color w:val="222222"/>
        </w:rPr>
      </w:pPr>
      <w:bookmarkStart w:id="2" w:name="removing-mask"/>
      <w:bookmarkEnd w:id="2"/>
      <w:r w:rsidRPr="00C433B8">
        <w:rPr>
          <w:rFonts w:asciiTheme="minorHAnsi" w:eastAsia="Times New Roman" w:hAnsiTheme="minorHAnsi" w:cstheme="minorHAnsi"/>
          <w:b/>
          <w:color w:val="222222"/>
        </w:rPr>
        <w:t>Removing Your Mask</w:t>
      </w:r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After you have ended isolation, when you are feeling better</w:t>
      </w:r>
      <w:r w:rsidRPr="006045DF">
        <w:rPr>
          <w:rFonts w:asciiTheme="minorHAnsi" w:eastAsia="Times New Roman" w:hAnsiTheme="minorHAnsi" w:cstheme="minorHAnsi"/>
          <w:color w:val="000000"/>
        </w:rPr>
        <w:t> (no fever without the use of fever-reducing medications and symptoms improving),</w:t>
      </w:r>
    </w:p>
    <w:p w:rsidR="00CB7650" w:rsidRPr="006045DF" w:rsidRDefault="006045DF" w:rsidP="00557F76">
      <w:pPr>
        <w:numPr>
          <w:ilvl w:val="0"/>
          <w:numId w:val="6"/>
        </w:numPr>
        <w:shd w:val="clear" w:color="auto" w:fill="FFFFFF"/>
        <w:spacing w:before="100" w:beforeAutospacing="1"/>
        <w:ind w:left="495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>Wear your mask through day 10.</w:t>
      </w:r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OR</w:t>
      </w:r>
    </w:p>
    <w:p w:rsidR="006045DF" w:rsidRPr="006045DF" w:rsidRDefault="006045DF" w:rsidP="00557F76">
      <w:pPr>
        <w:numPr>
          <w:ilvl w:val="0"/>
          <w:numId w:val="7"/>
        </w:numPr>
        <w:shd w:val="clear" w:color="auto" w:fill="FFFFFF"/>
        <w:spacing w:before="100" w:beforeAutospacing="1"/>
        <w:ind w:left="495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 xml:space="preserve">If you have access to </w:t>
      </w:r>
      <w:r w:rsidR="00CB7650">
        <w:rPr>
          <w:rFonts w:asciiTheme="minorHAnsi" w:eastAsia="Times New Roman" w:hAnsiTheme="minorHAnsi" w:cstheme="minorHAnsi"/>
          <w:color w:val="000000"/>
        </w:rPr>
        <w:t xml:space="preserve">home </w:t>
      </w:r>
      <w:r w:rsidRPr="006045DF">
        <w:rPr>
          <w:rFonts w:asciiTheme="minorHAnsi" w:eastAsia="Times New Roman" w:hAnsiTheme="minorHAnsi" w:cstheme="minorHAnsi"/>
          <w:color w:val="000000"/>
        </w:rPr>
        <w:t>tests, you should consider using them. With two sequential negative tests 48 hours apart, you may remove your mask sooner than day 10.</w:t>
      </w:r>
    </w:p>
    <w:p w:rsidR="006045DF" w:rsidRPr="006045DF" w:rsidRDefault="006045DF" w:rsidP="006045DF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6045DF">
        <w:rPr>
          <w:rFonts w:asciiTheme="minorHAnsi" w:eastAsia="Times New Roman" w:hAnsiTheme="minorHAnsi" w:cstheme="minorHAnsi"/>
          <w:color w:val="000000"/>
        </w:rPr>
        <w:t xml:space="preserve">Note: If your </w:t>
      </w:r>
      <w:r w:rsidR="00CB7650">
        <w:rPr>
          <w:rFonts w:asciiTheme="minorHAnsi" w:eastAsia="Times New Roman" w:hAnsiTheme="minorHAnsi" w:cstheme="minorHAnsi"/>
          <w:color w:val="000000"/>
        </w:rPr>
        <w:t xml:space="preserve">home </w:t>
      </w:r>
      <w:r w:rsidRPr="006045DF">
        <w:rPr>
          <w:rFonts w:asciiTheme="minorHAnsi" w:eastAsia="Times New Roman" w:hAnsiTheme="minorHAnsi" w:cstheme="minorHAnsi"/>
          <w:color w:val="000000"/>
        </w:rPr>
        <w:t xml:space="preserve">test results are positive, you may still be infectious. You should continue wearing a mask and wait at least 48 hours before taking another test. Continue taking </w:t>
      </w:r>
      <w:r w:rsidR="00CB7650">
        <w:rPr>
          <w:rFonts w:asciiTheme="minorHAnsi" w:eastAsia="Times New Roman" w:hAnsiTheme="minorHAnsi" w:cstheme="minorHAnsi"/>
          <w:color w:val="000000"/>
        </w:rPr>
        <w:t xml:space="preserve">home </w:t>
      </w:r>
      <w:r w:rsidRPr="006045DF">
        <w:rPr>
          <w:rFonts w:asciiTheme="minorHAnsi" w:eastAsia="Times New Roman" w:hAnsiTheme="minorHAnsi" w:cstheme="minorHAnsi"/>
          <w:color w:val="000000"/>
        </w:rPr>
        <w:t>tests at least 48 hours apart until you have two sequential negative results. This may mean you need to continue wearing a mask and testing beyond day 10.</w:t>
      </w:r>
    </w:p>
    <w:p w:rsidR="040F2286" w:rsidRDefault="006045DF" w:rsidP="00C433B8">
      <w:pPr>
        <w:shd w:val="clear" w:color="auto" w:fill="FFFFFF"/>
        <w:rPr>
          <w:rFonts w:eastAsia="Calibri"/>
        </w:rPr>
      </w:pPr>
      <w:r w:rsidRPr="006045DF">
        <w:rPr>
          <w:rFonts w:asciiTheme="minorHAnsi" w:eastAsia="Times New Roman" w:hAnsiTheme="minorHAnsi" w:cstheme="minorHAnsi"/>
          <w:b/>
          <w:bCs/>
          <w:color w:val="000000"/>
        </w:rPr>
        <w:t>After you have ended isolation, if your COVID-19 symptoms recur or worsen, </w:t>
      </w:r>
      <w:r w:rsidRPr="006045DF">
        <w:rPr>
          <w:rFonts w:asciiTheme="minorHAnsi" w:eastAsia="Times New Roman" w:hAnsiTheme="minorHAnsi" w:cstheme="minorHAnsi"/>
          <w:color w:val="000000"/>
        </w:rPr>
        <w:t>restart your isolation at day 0. Talk to a healthcare provider if you have questions about your symptoms or when to end isolation.</w:t>
      </w:r>
    </w:p>
    <w:p w:rsidR="00B136CD" w:rsidRDefault="00B136CD" w:rsidP="001806C4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bookmarkStart w:id="3" w:name="_GoBack"/>
      <w:bookmarkEnd w:id="3"/>
    </w:p>
    <w:p w:rsidR="001806C4" w:rsidRDefault="001806C4" w:rsidP="001806C4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:rsidR="001806C4" w:rsidRDefault="001806C4" w:rsidP="001806C4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D42613" w:rsidRPr="00B841E1" w:rsidRDefault="00D42613" w:rsidP="00DF0818">
      <w:pPr>
        <w:widowControl w:val="0"/>
        <w:spacing w:line="256" w:lineRule="auto"/>
        <w:ind w:left="360" w:hanging="360"/>
        <w:rPr>
          <w:rFonts w:asciiTheme="minorHAnsi" w:eastAsia="Times New Roman" w:hAnsiTheme="minorHAnsi" w:cstheme="minorHAnsi"/>
          <w:color w:val="000000"/>
          <w:kern w:val="30"/>
          <w14:cntxtAlts/>
        </w:rPr>
      </w:pPr>
    </w:p>
    <w:sectPr w:rsidR="00D42613" w:rsidRPr="00B841E1" w:rsidSect="009D2419">
      <w:pgSz w:w="12240" w:h="15840"/>
      <w:pgMar w:top="72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38" w:rsidRDefault="005D4D38" w:rsidP="008B18DE">
      <w:r>
        <w:separator/>
      </w:r>
    </w:p>
  </w:endnote>
  <w:endnote w:type="continuationSeparator" w:id="0">
    <w:p w:rsidR="005D4D38" w:rsidRDefault="005D4D38" w:rsidP="008B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38" w:rsidRDefault="005D4D38" w:rsidP="008B18DE">
      <w:r>
        <w:separator/>
      </w:r>
    </w:p>
  </w:footnote>
  <w:footnote w:type="continuationSeparator" w:id="0">
    <w:p w:rsidR="005D4D38" w:rsidRDefault="005D4D38" w:rsidP="008B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1A3D"/>
    <w:multiLevelType w:val="multilevel"/>
    <w:tmpl w:val="8B3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379D"/>
    <w:multiLevelType w:val="multilevel"/>
    <w:tmpl w:val="779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B4BB1"/>
    <w:multiLevelType w:val="multilevel"/>
    <w:tmpl w:val="34A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01A1C"/>
    <w:multiLevelType w:val="multilevel"/>
    <w:tmpl w:val="B5C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17085"/>
    <w:multiLevelType w:val="multilevel"/>
    <w:tmpl w:val="D27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52C20"/>
    <w:multiLevelType w:val="multilevel"/>
    <w:tmpl w:val="FF3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62E1C"/>
    <w:multiLevelType w:val="multilevel"/>
    <w:tmpl w:val="315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6"/>
    <w:rsid w:val="00004E49"/>
    <w:rsid w:val="00013CA2"/>
    <w:rsid w:val="000239BC"/>
    <w:rsid w:val="00030997"/>
    <w:rsid w:val="00032423"/>
    <w:rsid w:val="00077CF4"/>
    <w:rsid w:val="000A44BB"/>
    <w:rsid w:val="000A7805"/>
    <w:rsid w:val="000C5EA0"/>
    <w:rsid w:val="000D259A"/>
    <w:rsid w:val="000E3E9B"/>
    <w:rsid w:val="000E3F56"/>
    <w:rsid w:val="000F27AC"/>
    <w:rsid w:val="000F495F"/>
    <w:rsid w:val="000F7F88"/>
    <w:rsid w:val="00110265"/>
    <w:rsid w:val="00125816"/>
    <w:rsid w:val="00142562"/>
    <w:rsid w:val="001639DA"/>
    <w:rsid w:val="0016793A"/>
    <w:rsid w:val="001704B8"/>
    <w:rsid w:val="001806C4"/>
    <w:rsid w:val="001833EA"/>
    <w:rsid w:val="00192D3A"/>
    <w:rsid w:val="001C0052"/>
    <w:rsid w:val="001E06AB"/>
    <w:rsid w:val="001E4A9C"/>
    <w:rsid w:val="001F4B35"/>
    <w:rsid w:val="00223163"/>
    <w:rsid w:val="00231D1A"/>
    <w:rsid w:val="00252ED0"/>
    <w:rsid w:val="002578E8"/>
    <w:rsid w:val="00260B4A"/>
    <w:rsid w:val="00260BB3"/>
    <w:rsid w:val="002736F5"/>
    <w:rsid w:val="00275F5F"/>
    <w:rsid w:val="00291806"/>
    <w:rsid w:val="002A5869"/>
    <w:rsid w:val="002C5C9E"/>
    <w:rsid w:val="002C7A15"/>
    <w:rsid w:val="002D1ADE"/>
    <w:rsid w:val="002E0DF0"/>
    <w:rsid w:val="002E67B7"/>
    <w:rsid w:val="002F4FCB"/>
    <w:rsid w:val="00307FFA"/>
    <w:rsid w:val="00315123"/>
    <w:rsid w:val="003618B4"/>
    <w:rsid w:val="00367D7A"/>
    <w:rsid w:val="00373638"/>
    <w:rsid w:val="0037609C"/>
    <w:rsid w:val="00386D72"/>
    <w:rsid w:val="003942F0"/>
    <w:rsid w:val="00395CCB"/>
    <w:rsid w:val="003C0908"/>
    <w:rsid w:val="003D506F"/>
    <w:rsid w:val="003D649C"/>
    <w:rsid w:val="003E461E"/>
    <w:rsid w:val="003F1A28"/>
    <w:rsid w:val="003F6E4B"/>
    <w:rsid w:val="00400500"/>
    <w:rsid w:val="00405340"/>
    <w:rsid w:val="00407D8E"/>
    <w:rsid w:val="00422A21"/>
    <w:rsid w:val="0044703E"/>
    <w:rsid w:val="00450CAA"/>
    <w:rsid w:val="0048244E"/>
    <w:rsid w:val="00483050"/>
    <w:rsid w:val="00484C4B"/>
    <w:rsid w:val="00486754"/>
    <w:rsid w:val="00496B45"/>
    <w:rsid w:val="00497BC7"/>
    <w:rsid w:val="004B4945"/>
    <w:rsid w:val="004C0EB3"/>
    <w:rsid w:val="00505E7A"/>
    <w:rsid w:val="00520AF1"/>
    <w:rsid w:val="00525106"/>
    <w:rsid w:val="00527283"/>
    <w:rsid w:val="005516EB"/>
    <w:rsid w:val="00557F76"/>
    <w:rsid w:val="00573CCD"/>
    <w:rsid w:val="005809A3"/>
    <w:rsid w:val="0058215C"/>
    <w:rsid w:val="00592713"/>
    <w:rsid w:val="00597E3F"/>
    <w:rsid w:val="005B7D56"/>
    <w:rsid w:val="005C21D6"/>
    <w:rsid w:val="005D4D38"/>
    <w:rsid w:val="005E12B4"/>
    <w:rsid w:val="005E490A"/>
    <w:rsid w:val="005F3862"/>
    <w:rsid w:val="005F7AB4"/>
    <w:rsid w:val="00602C6E"/>
    <w:rsid w:val="006045DF"/>
    <w:rsid w:val="00604B9E"/>
    <w:rsid w:val="00612235"/>
    <w:rsid w:val="00620046"/>
    <w:rsid w:val="00630FCD"/>
    <w:rsid w:val="00644A52"/>
    <w:rsid w:val="00646FA4"/>
    <w:rsid w:val="00650564"/>
    <w:rsid w:val="006544A7"/>
    <w:rsid w:val="00675F5B"/>
    <w:rsid w:val="006767F0"/>
    <w:rsid w:val="00697061"/>
    <w:rsid w:val="006A1566"/>
    <w:rsid w:val="006A1B69"/>
    <w:rsid w:val="006A5371"/>
    <w:rsid w:val="006B22E2"/>
    <w:rsid w:val="006C06ED"/>
    <w:rsid w:val="006C6833"/>
    <w:rsid w:val="006D14E8"/>
    <w:rsid w:val="006D2535"/>
    <w:rsid w:val="006D549F"/>
    <w:rsid w:val="006E51D4"/>
    <w:rsid w:val="00715D0B"/>
    <w:rsid w:val="0072203B"/>
    <w:rsid w:val="0073346D"/>
    <w:rsid w:val="0073675A"/>
    <w:rsid w:val="00757E08"/>
    <w:rsid w:val="00766959"/>
    <w:rsid w:val="00777CA4"/>
    <w:rsid w:val="00784F6B"/>
    <w:rsid w:val="00786A3E"/>
    <w:rsid w:val="007C072B"/>
    <w:rsid w:val="00803D04"/>
    <w:rsid w:val="00811041"/>
    <w:rsid w:val="0082176C"/>
    <w:rsid w:val="0083080D"/>
    <w:rsid w:val="00832115"/>
    <w:rsid w:val="00861CB4"/>
    <w:rsid w:val="00867309"/>
    <w:rsid w:val="00870873"/>
    <w:rsid w:val="008A1995"/>
    <w:rsid w:val="008A1A7E"/>
    <w:rsid w:val="008A46BA"/>
    <w:rsid w:val="008A76F4"/>
    <w:rsid w:val="008B18DE"/>
    <w:rsid w:val="008B2213"/>
    <w:rsid w:val="008D5248"/>
    <w:rsid w:val="008E5A58"/>
    <w:rsid w:val="009243D6"/>
    <w:rsid w:val="0097759A"/>
    <w:rsid w:val="00982AC6"/>
    <w:rsid w:val="00984857"/>
    <w:rsid w:val="009861AA"/>
    <w:rsid w:val="00991F12"/>
    <w:rsid w:val="009A5AD2"/>
    <w:rsid w:val="009A7AE5"/>
    <w:rsid w:val="009D2419"/>
    <w:rsid w:val="009D593B"/>
    <w:rsid w:val="009E062C"/>
    <w:rsid w:val="00A0264B"/>
    <w:rsid w:val="00A056F2"/>
    <w:rsid w:val="00A127FF"/>
    <w:rsid w:val="00A20B7A"/>
    <w:rsid w:val="00A33E26"/>
    <w:rsid w:val="00A504DF"/>
    <w:rsid w:val="00A6077B"/>
    <w:rsid w:val="00A6221D"/>
    <w:rsid w:val="00A62CF8"/>
    <w:rsid w:val="00A8261A"/>
    <w:rsid w:val="00AA2058"/>
    <w:rsid w:val="00AA3DE7"/>
    <w:rsid w:val="00AB2162"/>
    <w:rsid w:val="00AB7687"/>
    <w:rsid w:val="00AC39CA"/>
    <w:rsid w:val="00AE6299"/>
    <w:rsid w:val="00AF2F70"/>
    <w:rsid w:val="00AF2FC0"/>
    <w:rsid w:val="00AF36AC"/>
    <w:rsid w:val="00AF7984"/>
    <w:rsid w:val="00B02A1E"/>
    <w:rsid w:val="00B136CD"/>
    <w:rsid w:val="00B2094D"/>
    <w:rsid w:val="00B26EBF"/>
    <w:rsid w:val="00B3094D"/>
    <w:rsid w:val="00B61E41"/>
    <w:rsid w:val="00B753A2"/>
    <w:rsid w:val="00B841E1"/>
    <w:rsid w:val="00B9159D"/>
    <w:rsid w:val="00BA428E"/>
    <w:rsid w:val="00BA667D"/>
    <w:rsid w:val="00BD42D6"/>
    <w:rsid w:val="00BE01E1"/>
    <w:rsid w:val="00C041A2"/>
    <w:rsid w:val="00C13739"/>
    <w:rsid w:val="00C17515"/>
    <w:rsid w:val="00C4183D"/>
    <w:rsid w:val="00C433B8"/>
    <w:rsid w:val="00C435EC"/>
    <w:rsid w:val="00C44A7E"/>
    <w:rsid w:val="00C523BA"/>
    <w:rsid w:val="00C64A61"/>
    <w:rsid w:val="00C75505"/>
    <w:rsid w:val="00C77B38"/>
    <w:rsid w:val="00C8618A"/>
    <w:rsid w:val="00C91799"/>
    <w:rsid w:val="00C975C6"/>
    <w:rsid w:val="00CA1DEC"/>
    <w:rsid w:val="00CB7650"/>
    <w:rsid w:val="00CC4E30"/>
    <w:rsid w:val="00CE1B0A"/>
    <w:rsid w:val="00CE4D27"/>
    <w:rsid w:val="00CE5AFE"/>
    <w:rsid w:val="00CE7AA0"/>
    <w:rsid w:val="00D33215"/>
    <w:rsid w:val="00D3447C"/>
    <w:rsid w:val="00D351F4"/>
    <w:rsid w:val="00D42613"/>
    <w:rsid w:val="00D86099"/>
    <w:rsid w:val="00D90BBA"/>
    <w:rsid w:val="00D956B1"/>
    <w:rsid w:val="00D974D9"/>
    <w:rsid w:val="00DA4771"/>
    <w:rsid w:val="00DC2AEF"/>
    <w:rsid w:val="00DD538A"/>
    <w:rsid w:val="00DD61C0"/>
    <w:rsid w:val="00DE24EF"/>
    <w:rsid w:val="00DF0527"/>
    <w:rsid w:val="00DF0818"/>
    <w:rsid w:val="00E04159"/>
    <w:rsid w:val="00E13C3E"/>
    <w:rsid w:val="00E14411"/>
    <w:rsid w:val="00E151F7"/>
    <w:rsid w:val="00E31B64"/>
    <w:rsid w:val="00E31D57"/>
    <w:rsid w:val="00E5521B"/>
    <w:rsid w:val="00E56156"/>
    <w:rsid w:val="00E626CD"/>
    <w:rsid w:val="00E62FC3"/>
    <w:rsid w:val="00E63775"/>
    <w:rsid w:val="00E67F09"/>
    <w:rsid w:val="00E759A4"/>
    <w:rsid w:val="00E772E5"/>
    <w:rsid w:val="00E9764A"/>
    <w:rsid w:val="00EA1A1F"/>
    <w:rsid w:val="00EB701B"/>
    <w:rsid w:val="00EF308C"/>
    <w:rsid w:val="00EF4EAA"/>
    <w:rsid w:val="00F0208A"/>
    <w:rsid w:val="00F025FD"/>
    <w:rsid w:val="00F156D5"/>
    <w:rsid w:val="00F3019F"/>
    <w:rsid w:val="00F32D8E"/>
    <w:rsid w:val="00F3605D"/>
    <w:rsid w:val="00F46539"/>
    <w:rsid w:val="00F5614F"/>
    <w:rsid w:val="00F6423D"/>
    <w:rsid w:val="00F818DB"/>
    <w:rsid w:val="00F87C68"/>
    <w:rsid w:val="00FB076C"/>
    <w:rsid w:val="00FB73B8"/>
    <w:rsid w:val="00FD4745"/>
    <w:rsid w:val="03B2322A"/>
    <w:rsid w:val="040F2286"/>
    <w:rsid w:val="07B98B9F"/>
    <w:rsid w:val="0AF12C61"/>
    <w:rsid w:val="0C8CFCC2"/>
    <w:rsid w:val="0D80BFB5"/>
    <w:rsid w:val="0F160451"/>
    <w:rsid w:val="13072029"/>
    <w:rsid w:val="158545D5"/>
    <w:rsid w:val="1BC22D02"/>
    <w:rsid w:val="1C4A8749"/>
    <w:rsid w:val="20959E25"/>
    <w:rsid w:val="238C75DD"/>
    <w:rsid w:val="24C101DA"/>
    <w:rsid w:val="29B430BC"/>
    <w:rsid w:val="34D725A4"/>
    <w:rsid w:val="3659CDA8"/>
    <w:rsid w:val="403AF7CB"/>
    <w:rsid w:val="48336D18"/>
    <w:rsid w:val="49C8B1B4"/>
    <w:rsid w:val="4CCDF81F"/>
    <w:rsid w:val="4FA90E27"/>
    <w:rsid w:val="50F16E4E"/>
    <w:rsid w:val="56D1CAC1"/>
    <w:rsid w:val="585472C5"/>
    <w:rsid w:val="5E10C4F8"/>
    <w:rsid w:val="642DF803"/>
    <w:rsid w:val="6C523245"/>
    <w:rsid w:val="70646D9D"/>
    <w:rsid w:val="73D4F47B"/>
    <w:rsid w:val="74E1DFCB"/>
    <w:rsid w:val="7537DEC0"/>
    <w:rsid w:val="75BCDF08"/>
    <w:rsid w:val="762B4698"/>
    <w:rsid w:val="7B22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160C"/>
  <w15:chartTrackingRefBased/>
  <w15:docId w15:val="{CC54A1DE-A97E-4C12-9CDA-7956C0A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23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1806"/>
    <w:pPr>
      <w:keepNext/>
      <w:spacing w:before="480"/>
      <w:outlineLvl w:val="0"/>
    </w:pPr>
    <w:rPr>
      <w:rFonts w:ascii="Calibri Light" w:hAnsi="Calibri Light"/>
      <w:b/>
      <w:bCs/>
      <w:color w:val="2C6EAB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91806"/>
    <w:pPr>
      <w:keepNext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806"/>
    <w:rPr>
      <w:rFonts w:ascii="Calibri Light" w:hAnsi="Calibri Light" w:cs="Times New Roman"/>
      <w:b/>
      <w:bCs/>
      <w:color w:val="2C6EAB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1806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180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8DE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D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2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s12">
    <w:name w:val="fs12"/>
    <w:basedOn w:val="DefaultParagraphFont"/>
    <w:rsid w:val="00E31D57"/>
  </w:style>
  <w:style w:type="paragraph" w:styleId="ListParagraph">
    <w:name w:val="List Paragraph"/>
    <w:basedOn w:val="Normal"/>
    <w:uiPriority w:val="34"/>
    <w:qFormat/>
    <w:rsid w:val="00F3605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605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867309"/>
    <w:rPr>
      <w:b/>
      <w:bCs/>
    </w:rPr>
  </w:style>
  <w:style w:type="paragraph" w:customStyle="1" w:styleId="Standard">
    <w:name w:val="Standard"/>
    <w:rsid w:val="006D25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5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912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auto"/>
                    <w:bottom w:val="none" w:sz="0" w:space="0" w:color="E0E0E0"/>
                    <w:right w:val="none" w:sz="0" w:space="0" w:color="E0E0E0"/>
                  </w:divBdr>
                  <w:divsChild>
                    <w:div w:id="1309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2284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76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0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59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69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05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71787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019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16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272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927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87882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019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920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0255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7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029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29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7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44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167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29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8688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287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33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765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303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9482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7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77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5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63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auto"/>
                    <w:bottom w:val="none" w:sz="0" w:space="0" w:color="E0E0E0"/>
                    <w:right w:val="none" w:sz="0" w:space="0" w:color="E0E0E0"/>
                  </w:divBdr>
                  <w:divsChild>
                    <w:div w:id="11659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0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1168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80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22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1388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66180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170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6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6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2853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4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6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1151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706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52514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02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38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05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41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0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61168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3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43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70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2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00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363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auto"/>
                    <w:bottom w:val="none" w:sz="0" w:space="0" w:color="E0E0E0"/>
                    <w:right w:val="none" w:sz="0" w:space="0" w:color="E0E0E0"/>
                  </w:divBdr>
                  <w:divsChild>
                    <w:div w:id="1328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659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547188737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291861068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991404044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792702142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70919605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407191167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5931042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636637442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851452970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632323868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1174028804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  <w:div w:id="832916635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557AB4"/>
            <w:bottom w:val="single" w:sz="6" w:space="0" w:color="557AB4"/>
            <w:right w:val="single" w:sz="6" w:space="15" w:color="557AB4"/>
          </w:divBdr>
        </w:div>
      </w:divsChild>
    </w:div>
    <w:div w:id="1872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prevent-getting-sick/prevention.html" TargetMode="External"/><Relationship Id="rId1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symptoms-testing/testing.html" TargetMode="External"/><Relationship Id="rId17" Type="http://schemas.openxmlformats.org/officeDocument/2006/relationships/hyperlink" Target="https://www.cdc.gov/coronavirus/2019-ncov/prevent-getting-sick/preven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your-health/risks-getting-very-sic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https://www.cdc.gov/coronavirus/2019-ncov/your-health/isolation.html" TargetMode="External"/><Relationship Id="rId19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granquist@franklincountyny.gov" TargetMode="External"/><Relationship Id="rId14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72BC-D462-4A9D-A8C1-59C18D87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Notice to Public</vt:lpstr>
      <vt:lpstr>    November 14, 2023</vt:lpstr>
      <vt:lpstr>    </vt:lpstr>
      <vt:lpstr>    COVID-19 Isolation Refresher for Franklin County Residents</vt:lpstr>
      <vt:lpstr>    (The following information can be found on the CDC’s web site: https://www.cdc.g</vt:lpstr>
      <vt:lpstr>    </vt:lpstr>
      <vt:lpstr>What to do if you test positive for COVID-19:</vt:lpstr>
      <vt:lpstr>    If you had symptoms and they are improving -</vt:lpstr>
      <vt:lpstr>        If you had symptoms and they are not improving -</vt:lpstr>
      <vt:lpstr>    If you had symptoms and had:</vt:lpstr>
      <vt:lpstr>        Moderate illness (you experienced shortness of breath or had difficulty breathin</vt:lpstr>
      <vt:lpstr>        Severe illness (you were hospitalized) or have a weakened immune system</vt:lpstr>
      <vt:lpstr>    Regardless of when you end isolation</vt:lpstr>
      <vt:lpstr>        Until at least day 11:</vt:lpstr>
    </vt:vector>
  </TitlesOfParts>
  <Company>Franklin County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Strieff</dc:creator>
  <cp:keywords/>
  <dc:description/>
  <cp:lastModifiedBy>Sarah Granquist</cp:lastModifiedBy>
  <cp:revision>6</cp:revision>
  <cp:lastPrinted>2021-01-29T20:18:00Z</cp:lastPrinted>
  <dcterms:created xsi:type="dcterms:W3CDTF">2023-11-14T19:25:00Z</dcterms:created>
  <dcterms:modified xsi:type="dcterms:W3CDTF">2023-11-14T20:00:00Z</dcterms:modified>
  <cp:contentStatus/>
</cp:coreProperties>
</file>